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F8BB" w14:textId="5193364E" w:rsidR="004829EA" w:rsidRDefault="008A2C3B" w:rsidP="00E72FEC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Permanent &amp; Rapid Rehousing</w:t>
      </w:r>
      <w:r w:rsidR="004F628B">
        <w:rPr>
          <w:rFonts w:ascii="Arial Narrow" w:hAnsi="Arial Narrow"/>
          <w:b/>
          <w:bCs/>
          <w:sz w:val="32"/>
          <w:szCs w:val="32"/>
        </w:rPr>
        <w:t xml:space="preserve"> </w:t>
      </w:r>
      <w:r w:rsidR="00E72FEC">
        <w:rPr>
          <w:rFonts w:ascii="Arial Narrow" w:hAnsi="Arial Narrow"/>
          <w:b/>
          <w:bCs/>
          <w:sz w:val="32"/>
          <w:szCs w:val="32"/>
        </w:rPr>
        <w:t xml:space="preserve">Housing Inventory Count: </w:t>
      </w:r>
    </w:p>
    <w:p w14:paraId="04CE9301" w14:textId="12AAA548" w:rsidR="004F628B" w:rsidRDefault="004F628B" w:rsidP="00E72FEC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Sacramento CoC: 2020 – 2022</w:t>
      </w:r>
    </w:p>
    <w:p w14:paraId="2C7B5247" w14:textId="2AD6A713" w:rsidR="004F628B" w:rsidRPr="004F628B" w:rsidRDefault="004F628B" w:rsidP="00E72FEC">
      <w:pPr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[Source:  </w:t>
      </w:r>
      <w:r w:rsidR="00B305D8">
        <w:rPr>
          <w:rFonts w:ascii="Arial Narrow" w:hAnsi="Arial Narrow"/>
          <w:b/>
          <w:bCs/>
          <w:i/>
          <w:iCs/>
          <w:sz w:val="24"/>
          <w:szCs w:val="24"/>
        </w:rPr>
        <w:t>Housing &amp; Urban Development]</w:t>
      </w:r>
    </w:p>
    <w:p w14:paraId="23CE8C12" w14:textId="45E043AA" w:rsidR="00E72FEC" w:rsidRDefault="00E72FEC" w:rsidP="00457F5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790A248" w14:textId="77777777" w:rsidR="00E72FEC" w:rsidRDefault="00E72FEC" w:rsidP="00457F5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6C5ED677" w14:textId="35373B21" w:rsidR="00E72FEC" w:rsidRPr="008A2C3B" w:rsidRDefault="008A2C3B" w:rsidP="008A2C3B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Permanent </w:t>
      </w:r>
      <w:r w:rsidR="00545038">
        <w:rPr>
          <w:rFonts w:ascii="Arial Narrow" w:hAnsi="Arial Narrow"/>
          <w:b/>
          <w:bCs/>
          <w:sz w:val="24"/>
          <w:szCs w:val="24"/>
        </w:rPr>
        <w:t>Supportive Housing</w:t>
      </w:r>
    </w:p>
    <w:p w14:paraId="4C20E98E" w14:textId="11DE9A42" w:rsidR="00E72FEC" w:rsidRDefault="008A2C3B" w:rsidP="00457F58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3D09239" wp14:editId="676C4353">
            <wp:extent cx="59055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1321A33-17A6-943F-64B4-2279CB5266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4597B4" w14:textId="189B1E2E" w:rsidR="00B42266" w:rsidRDefault="00B42266" w:rsidP="004A42FA">
      <w:pPr>
        <w:jc w:val="center"/>
        <w:rPr>
          <w:rFonts w:ascii="Arial Black" w:hAnsi="Arial Black"/>
          <w:b/>
          <w:bCs/>
          <w:i/>
          <w:iCs/>
        </w:rPr>
      </w:pPr>
    </w:p>
    <w:p w14:paraId="11E18BAD" w14:textId="3BF22B84" w:rsidR="00545038" w:rsidRDefault="00545038" w:rsidP="004A42FA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Rapid</w:t>
      </w:r>
      <w:r w:rsidR="00F93905">
        <w:rPr>
          <w:rFonts w:ascii="Arial Narrow" w:hAnsi="Arial Narrow"/>
          <w:b/>
          <w:bCs/>
          <w:sz w:val="24"/>
          <w:szCs w:val="24"/>
        </w:rPr>
        <w:t xml:space="preserve"> Rehousing</w:t>
      </w:r>
    </w:p>
    <w:p w14:paraId="547C346E" w14:textId="0880FC6C" w:rsidR="00F93905" w:rsidRPr="00545038" w:rsidRDefault="002A0ED1" w:rsidP="004A42FA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7607A8C" wp14:editId="7333CE21">
            <wp:extent cx="5861050" cy="2743200"/>
            <wp:effectExtent l="0" t="0" r="635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161A4EF-EE0C-77CA-614B-9299162F5D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93905" w:rsidRPr="00545038" w:rsidSect="007C6F7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3F0F" w14:textId="77777777" w:rsidR="00143344" w:rsidRDefault="00143344" w:rsidP="000D5985">
      <w:r>
        <w:separator/>
      </w:r>
    </w:p>
  </w:endnote>
  <w:endnote w:type="continuationSeparator" w:id="0">
    <w:p w14:paraId="2993EFE7" w14:textId="77777777" w:rsidR="00143344" w:rsidRDefault="00143344" w:rsidP="000D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775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B1CC2" w14:textId="77777777" w:rsidR="00FC5604" w:rsidRDefault="00FC56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6B1553" w14:textId="77777777" w:rsidR="00FC5604" w:rsidRDefault="00FC5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7FBC" w14:textId="093B6E1F" w:rsidR="00FC5604" w:rsidRDefault="00FC5604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1</w:t>
    </w:r>
    <w:r w:rsidR="00D34B57">
      <w:rPr>
        <w:rFonts w:ascii="Arial Narrow" w:hAnsi="Arial Narrow" w:cs="Arial"/>
        <w:b/>
      </w:rPr>
      <w:t>026 Florin Road</w:t>
    </w:r>
    <w:r w:rsidR="006F6A1C">
      <w:rPr>
        <w:rFonts w:ascii="Arial Narrow" w:hAnsi="Arial Narrow" w:cs="Arial"/>
        <w:b/>
      </w:rPr>
      <w:t xml:space="preserve"> #349</w:t>
    </w:r>
    <w:r>
      <w:rPr>
        <w:rFonts w:ascii="Arial Narrow" w:hAnsi="Arial Narrow" w:cs="Arial"/>
        <w:b/>
      </w:rPr>
      <w:t>, Sacramento, CA 9583</w:t>
    </w:r>
    <w:r w:rsidR="006F6A1C">
      <w:rPr>
        <w:rFonts w:ascii="Arial Narrow" w:hAnsi="Arial Narrow" w:cs="Arial"/>
        <w:b/>
      </w:rPr>
      <w:t>1</w:t>
    </w:r>
  </w:p>
  <w:p w14:paraId="10E131FB" w14:textId="142E73E9" w:rsidR="00FC5604" w:rsidRDefault="00FC5604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916-</w:t>
    </w:r>
    <w:r w:rsidR="006F6A1C">
      <w:rPr>
        <w:rFonts w:ascii="Arial Narrow" w:hAnsi="Arial Narrow" w:cs="Arial"/>
        <w:b/>
      </w:rPr>
      <w:t>889-4367</w:t>
    </w:r>
    <w:r>
      <w:rPr>
        <w:rFonts w:ascii="Arial Narrow" w:hAnsi="Arial Narrow" w:cs="Arial"/>
        <w:b/>
      </w:rPr>
      <w:t xml:space="preserve">    www.srceh.org</w:t>
    </w:r>
  </w:p>
  <w:p w14:paraId="2A472621" w14:textId="77777777" w:rsidR="00FC5604" w:rsidRPr="001A18BD" w:rsidRDefault="00FC5604" w:rsidP="001A18BD">
    <w:pPr>
      <w:pStyle w:val="Footer"/>
      <w:jc w:val="center"/>
      <w:rPr>
        <w:rFonts w:ascii="Arial Narrow" w:hAnsi="Arial Narrow" w:cs="Arial"/>
        <w:b/>
      </w:rPr>
    </w:pPr>
  </w:p>
  <w:p w14:paraId="068E7F75" w14:textId="77777777" w:rsidR="00FC5604" w:rsidRPr="00A05CE5" w:rsidRDefault="00FC5604" w:rsidP="002B48AD">
    <w:pPr>
      <w:pStyle w:val="Footer"/>
      <w:jc w:val="center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0C27" w14:textId="77777777" w:rsidR="00143344" w:rsidRDefault="00143344" w:rsidP="000D5985">
      <w:r>
        <w:separator/>
      </w:r>
    </w:p>
  </w:footnote>
  <w:footnote w:type="continuationSeparator" w:id="0">
    <w:p w14:paraId="2DC5176E" w14:textId="77777777" w:rsidR="00143344" w:rsidRDefault="00143344" w:rsidP="000D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AE26" w14:textId="77777777" w:rsidR="00FC5604" w:rsidRDefault="00FC5604">
    <w:pPr>
      <w:pStyle w:val="Header"/>
    </w:pPr>
  </w:p>
  <w:p w14:paraId="0F23CB03" w14:textId="77777777" w:rsidR="00FC5604" w:rsidRDefault="00FC5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E5D8" w14:textId="77777777" w:rsidR="00FC5604" w:rsidRDefault="00FC5604" w:rsidP="00C32ECE">
    <w:pPr>
      <w:pStyle w:val="Header"/>
    </w:pPr>
    <w:r>
      <w:rPr>
        <w:noProof/>
      </w:rPr>
      <w:drawing>
        <wp:inline distT="0" distB="0" distL="0" distR="0" wp14:anchorId="48CBA808" wp14:editId="12AD0564">
          <wp:extent cx="581660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amento Regional Coalition to End Homelessness Logo-Colo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</w:p>
  <w:p w14:paraId="6A1A7512" w14:textId="77777777" w:rsidR="00FC5604" w:rsidRDefault="00FC5604" w:rsidP="001876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1D"/>
    <w:multiLevelType w:val="hybridMultilevel"/>
    <w:tmpl w:val="2C980D6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81A"/>
    <w:multiLevelType w:val="hybridMultilevel"/>
    <w:tmpl w:val="8D463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2CA"/>
    <w:multiLevelType w:val="hybridMultilevel"/>
    <w:tmpl w:val="96D298B8"/>
    <w:lvl w:ilvl="0" w:tplc="9F1C7AC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7181A"/>
    <w:multiLevelType w:val="hybridMultilevel"/>
    <w:tmpl w:val="A90E3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4D92"/>
    <w:multiLevelType w:val="hybridMultilevel"/>
    <w:tmpl w:val="4272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18EA"/>
    <w:multiLevelType w:val="hybridMultilevel"/>
    <w:tmpl w:val="0AA4B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07227"/>
    <w:multiLevelType w:val="hybridMultilevel"/>
    <w:tmpl w:val="05D65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8A3"/>
    <w:multiLevelType w:val="hybridMultilevel"/>
    <w:tmpl w:val="B2D2C5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DB2F61"/>
    <w:multiLevelType w:val="hybridMultilevel"/>
    <w:tmpl w:val="8F146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A0B31"/>
    <w:multiLevelType w:val="hybridMultilevel"/>
    <w:tmpl w:val="1ED08A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AF03F8"/>
    <w:multiLevelType w:val="hybridMultilevel"/>
    <w:tmpl w:val="3E4C32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F81477"/>
    <w:multiLevelType w:val="hybridMultilevel"/>
    <w:tmpl w:val="15E69D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732CFF"/>
    <w:multiLevelType w:val="hybridMultilevel"/>
    <w:tmpl w:val="F5B4A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FDC"/>
    <w:multiLevelType w:val="hybridMultilevel"/>
    <w:tmpl w:val="2176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416A"/>
    <w:multiLevelType w:val="hybridMultilevel"/>
    <w:tmpl w:val="68BA4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37EB"/>
    <w:multiLevelType w:val="hybridMultilevel"/>
    <w:tmpl w:val="F072ED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E27811"/>
    <w:multiLevelType w:val="hybridMultilevel"/>
    <w:tmpl w:val="EF7AD806"/>
    <w:lvl w:ilvl="0" w:tplc="B16AC466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DEC"/>
    <w:multiLevelType w:val="hybridMultilevel"/>
    <w:tmpl w:val="65641522"/>
    <w:lvl w:ilvl="0" w:tplc="74C663AE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2E9A"/>
    <w:multiLevelType w:val="hybridMultilevel"/>
    <w:tmpl w:val="F5F2E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8443D"/>
    <w:multiLevelType w:val="hybridMultilevel"/>
    <w:tmpl w:val="32CACA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666D8C"/>
    <w:multiLevelType w:val="hybridMultilevel"/>
    <w:tmpl w:val="A4C826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E70E63"/>
    <w:multiLevelType w:val="hybridMultilevel"/>
    <w:tmpl w:val="335CE2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2A6A3F"/>
    <w:multiLevelType w:val="hybridMultilevel"/>
    <w:tmpl w:val="93D4B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81875"/>
    <w:multiLevelType w:val="hybridMultilevel"/>
    <w:tmpl w:val="E0223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B39D4"/>
    <w:multiLevelType w:val="hybridMultilevel"/>
    <w:tmpl w:val="05B42B20"/>
    <w:lvl w:ilvl="0" w:tplc="49A8414A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841057">
    <w:abstractNumId w:val="15"/>
  </w:num>
  <w:num w:numId="2" w16cid:durableId="135999614">
    <w:abstractNumId w:val="7"/>
  </w:num>
  <w:num w:numId="3" w16cid:durableId="1928296906">
    <w:abstractNumId w:val="16"/>
  </w:num>
  <w:num w:numId="4" w16cid:durableId="151724588">
    <w:abstractNumId w:val="18"/>
  </w:num>
  <w:num w:numId="5" w16cid:durableId="883371863">
    <w:abstractNumId w:val="3"/>
  </w:num>
  <w:num w:numId="6" w16cid:durableId="601300381">
    <w:abstractNumId w:val="0"/>
  </w:num>
  <w:num w:numId="7" w16cid:durableId="369771046">
    <w:abstractNumId w:val="23"/>
  </w:num>
  <w:num w:numId="8" w16cid:durableId="1144082228">
    <w:abstractNumId w:val="13"/>
  </w:num>
  <w:num w:numId="9" w16cid:durableId="774789508">
    <w:abstractNumId w:val="19"/>
  </w:num>
  <w:num w:numId="10" w16cid:durableId="887568593">
    <w:abstractNumId w:val="20"/>
  </w:num>
  <w:num w:numId="11" w16cid:durableId="685408112">
    <w:abstractNumId w:val="21"/>
  </w:num>
  <w:num w:numId="12" w16cid:durableId="155730678">
    <w:abstractNumId w:val="14"/>
  </w:num>
  <w:num w:numId="13" w16cid:durableId="1180899910">
    <w:abstractNumId w:val="17"/>
  </w:num>
  <w:num w:numId="14" w16cid:durableId="1647470430">
    <w:abstractNumId w:val="24"/>
  </w:num>
  <w:num w:numId="15" w16cid:durableId="962686654">
    <w:abstractNumId w:val="4"/>
  </w:num>
  <w:num w:numId="16" w16cid:durableId="677274846">
    <w:abstractNumId w:val="8"/>
  </w:num>
  <w:num w:numId="17" w16cid:durableId="1697268604">
    <w:abstractNumId w:val="12"/>
  </w:num>
  <w:num w:numId="18" w16cid:durableId="234705883">
    <w:abstractNumId w:val="22"/>
  </w:num>
  <w:num w:numId="19" w16cid:durableId="1226377546">
    <w:abstractNumId w:val="1"/>
  </w:num>
  <w:num w:numId="20" w16cid:durableId="697967820">
    <w:abstractNumId w:val="11"/>
  </w:num>
  <w:num w:numId="21" w16cid:durableId="65302608">
    <w:abstractNumId w:val="5"/>
  </w:num>
  <w:num w:numId="22" w16cid:durableId="1654945203">
    <w:abstractNumId w:val="2"/>
  </w:num>
  <w:num w:numId="23" w16cid:durableId="666330088">
    <w:abstractNumId w:val="6"/>
  </w:num>
  <w:num w:numId="24" w16cid:durableId="1217618390">
    <w:abstractNumId w:val="9"/>
  </w:num>
  <w:num w:numId="25" w16cid:durableId="112053767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85"/>
    <w:rsid w:val="00007420"/>
    <w:rsid w:val="0001301F"/>
    <w:rsid w:val="00023D41"/>
    <w:rsid w:val="00030E59"/>
    <w:rsid w:val="000503C7"/>
    <w:rsid w:val="00052D2F"/>
    <w:rsid w:val="0005615F"/>
    <w:rsid w:val="00067CB9"/>
    <w:rsid w:val="00073A33"/>
    <w:rsid w:val="000838CB"/>
    <w:rsid w:val="0009655D"/>
    <w:rsid w:val="000A0F81"/>
    <w:rsid w:val="000A1C6E"/>
    <w:rsid w:val="000A411C"/>
    <w:rsid w:val="000B21A8"/>
    <w:rsid w:val="000D0CB3"/>
    <w:rsid w:val="000D525B"/>
    <w:rsid w:val="000D5985"/>
    <w:rsid w:val="000F3713"/>
    <w:rsid w:val="000F4380"/>
    <w:rsid w:val="000F6125"/>
    <w:rsid w:val="00102E5B"/>
    <w:rsid w:val="00112B22"/>
    <w:rsid w:val="0012302D"/>
    <w:rsid w:val="00143344"/>
    <w:rsid w:val="00156243"/>
    <w:rsid w:val="00160ED4"/>
    <w:rsid w:val="00172EFB"/>
    <w:rsid w:val="00173991"/>
    <w:rsid w:val="0017615D"/>
    <w:rsid w:val="001876E9"/>
    <w:rsid w:val="001A0A2F"/>
    <w:rsid w:val="001A18BD"/>
    <w:rsid w:val="001A1D21"/>
    <w:rsid w:val="001A738D"/>
    <w:rsid w:val="001C1F7F"/>
    <w:rsid w:val="001D233F"/>
    <w:rsid w:val="00210EC6"/>
    <w:rsid w:val="0021664F"/>
    <w:rsid w:val="002351A6"/>
    <w:rsid w:val="00243613"/>
    <w:rsid w:val="0024361D"/>
    <w:rsid w:val="002734AB"/>
    <w:rsid w:val="002750C4"/>
    <w:rsid w:val="0027743A"/>
    <w:rsid w:val="00277CBB"/>
    <w:rsid w:val="002830C4"/>
    <w:rsid w:val="002872C7"/>
    <w:rsid w:val="002A06C4"/>
    <w:rsid w:val="002A0ED1"/>
    <w:rsid w:val="002B11E1"/>
    <w:rsid w:val="002B48AD"/>
    <w:rsid w:val="002B5B6A"/>
    <w:rsid w:val="002C63FD"/>
    <w:rsid w:val="002D20AD"/>
    <w:rsid w:val="002D6D85"/>
    <w:rsid w:val="00306CA4"/>
    <w:rsid w:val="0031267B"/>
    <w:rsid w:val="0031489C"/>
    <w:rsid w:val="0033754B"/>
    <w:rsid w:val="003425C5"/>
    <w:rsid w:val="0034750C"/>
    <w:rsid w:val="003609FF"/>
    <w:rsid w:val="00360D88"/>
    <w:rsid w:val="00385593"/>
    <w:rsid w:val="0039129F"/>
    <w:rsid w:val="00391414"/>
    <w:rsid w:val="003A621C"/>
    <w:rsid w:val="003A6876"/>
    <w:rsid w:val="003B6ED3"/>
    <w:rsid w:val="003C0915"/>
    <w:rsid w:val="003C261E"/>
    <w:rsid w:val="003C6789"/>
    <w:rsid w:val="003E5061"/>
    <w:rsid w:val="0040166B"/>
    <w:rsid w:val="0040309C"/>
    <w:rsid w:val="00410B9A"/>
    <w:rsid w:val="00411200"/>
    <w:rsid w:val="004264B0"/>
    <w:rsid w:val="00432FC7"/>
    <w:rsid w:val="00442772"/>
    <w:rsid w:val="00445D9D"/>
    <w:rsid w:val="00457F58"/>
    <w:rsid w:val="00462F7A"/>
    <w:rsid w:val="00463798"/>
    <w:rsid w:val="004660BB"/>
    <w:rsid w:val="0047136E"/>
    <w:rsid w:val="00477D3F"/>
    <w:rsid w:val="004829EA"/>
    <w:rsid w:val="00482A2A"/>
    <w:rsid w:val="004844EE"/>
    <w:rsid w:val="00497AD2"/>
    <w:rsid w:val="004A42FA"/>
    <w:rsid w:val="004A7665"/>
    <w:rsid w:val="004C7635"/>
    <w:rsid w:val="004D7760"/>
    <w:rsid w:val="004E0728"/>
    <w:rsid w:val="004E1D77"/>
    <w:rsid w:val="004E5B1C"/>
    <w:rsid w:val="004E667B"/>
    <w:rsid w:val="004F2682"/>
    <w:rsid w:val="004F5DB3"/>
    <w:rsid w:val="004F628B"/>
    <w:rsid w:val="005104A8"/>
    <w:rsid w:val="00530F2B"/>
    <w:rsid w:val="00532C49"/>
    <w:rsid w:val="00534B67"/>
    <w:rsid w:val="005418B9"/>
    <w:rsid w:val="005420EA"/>
    <w:rsid w:val="00545038"/>
    <w:rsid w:val="0054515D"/>
    <w:rsid w:val="00556356"/>
    <w:rsid w:val="0055780A"/>
    <w:rsid w:val="00564252"/>
    <w:rsid w:val="00576DCD"/>
    <w:rsid w:val="00581553"/>
    <w:rsid w:val="00595E82"/>
    <w:rsid w:val="005B111C"/>
    <w:rsid w:val="005B32E8"/>
    <w:rsid w:val="005C383C"/>
    <w:rsid w:val="005C525C"/>
    <w:rsid w:val="005D21F9"/>
    <w:rsid w:val="005E30FC"/>
    <w:rsid w:val="005E43F0"/>
    <w:rsid w:val="006022FF"/>
    <w:rsid w:val="00636337"/>
    <w:rsid w:val="0063775A"/>
    <w:rsid w:val="00645751"/>
    <w:rsid w:val="00655F1E"/>
    <w:rsid w:val="00671C07"/>
    <w:rsid w:val="00675D4A"/>
    <w:rsid w:val="00680056"/>
    <w:rsid w:val="00680F35"/>
    <w:rsid w:val="0069273B"/>
    <w:rsid w:val="006A1C2B"/>
    <w:rsid w:val="006C4777"/>
    <w:rsid w:val="006D6BD5"/>
    <w:rsid w:val="006E09D1"/>
    <w:rsid w:val="006E226A"/>
    <w:rsid w:val="006F6435"/>
    <w:rsid w:val="006F6A1C"/>
    <w:rsid w:val="00700ED5"/>
    <w:rsid w:val="00710CF8"/>
    <w:rsid w:val="00716678"/>
    <w:rsid w:val="00720B32"/>
    <w:rsid w:val="00721798"/>
    <w:rsid w:val="007302D2"/>
    <w:rsid w:val="00730578"/>
    <w:rsid w:val="0073456C"/>
    <w:rsid w:val="007355E3"/>
    <w:rsid w:val="00735C8F"/>
    <w:rsid w:val="00736B20"/>
    <w:rsid w:val="00747A0E"/>
    <w:rsid w:val="007529E5"/>
    <w:rsid w:val="007650AA"/>
    <w:rsid w:val="007715E5"/>
    <w:rsid w:val="00772069"/>
    <w:rsid w:val="00776EE1"/>
    <w:rsid w:val="00787A77"/>
    <w:rsid w:val="007914C2"/>
    <w:rsid w:val="007C6F71"/>
    <w:rsid w:val="007E5F1E"/>
    <w:rsid w:val="007E5FFC"/>
    <w:rsid w:val="007F3943"/>
    <w:rsid w:val="00802B1E"/>
    <w:rsid w:val="008068F4"/>
    <w:rsid w:val="0082572F"/>
    <w:rsid w:val="00837077"/>
    <w:rsid w:val="008418B3"/>
    <w:rsid w:val="008446A8"/>
    <w:rsid w:val="008616B7"/>
    <w:rsid w:val="008669EF"/>
    <w:rsid w:val="0087090B"/>
    <w:rsid w:val="00873FB7"/>
    <w:rsid w:val="00885065"/>
    <w:rsid w:val="008871A2"/>
    <w:rsid w:val="008A2C3B"/>
    <w:rsid w:val="008A50A7"/>
    <w:rsid w:val="008B5A91"/>
    <w:rsid w:val="008D1985"/>
    <w:rsid w:val="008D60FC"/>
    <w:rsid w:val="008E508D"/>
    <w:rsid w:val="008F3E64"/>
    <w:rsid w:val="008F58F5"/>
    <w:rsid w:val="00900EC9"/>
    <w:rsid w:val="009012F7"/>
    <w:rsid w:val="00914762"/>
    <w:rsid w:val="00940582"/>
    <w:rsid w:val="00941E32"/>
    <w:rsid w:val="00944D62"/>
    <w:rsid w:val="00947454"/>
    <w:rsid w:val="009573B0"/>
    <w:rsid w:val="009601C7"/>
    <w:rsid w:val="00970AE5"/>
    <w:rsid w:val="0097667E"/>
    <w:rsid w:val="009836A8"/>
    <w:rsid w:val="0098548D"/>
    <w:rsid w:val="00987606"/>
    <w:rsid w:val="009900BD"/>
    <w:rsid w:val="009930AA"/>
    <w:rsid w:val="009B05E7"/>
    <w:rsid w:val="009C332F"/>
    <w:rsid w:val="009D7B95"/>
    <w:rsid w:val="009E134C"/>
    <w:rsid w:val="009E236D"/>
    <w:rsid w:val="009F449F"/>
    <w:rsid w:val="00A05CE5"/>
    <w:rsid w:val="00A0630E"/>
    <w:rsid w:val="00A34C7E"/>
    <w:rsid w:val="00A37D8A"/>
    <w:rsid w:val="00A437A1"/>
    <w:rsid w:val="00A5235D"/>
    <w:rsid w:val="00A67C36"/>
    <w:rsid w:val="00A73F98"/>
    <w:rsid w:val="00A75838"/>
    <w:rsid w:val="00A762D7"/>
    <w:rsid w:val="00A85551"/>
    <w:rsid w:val="00A9590B"/>
    <w:rsid w:val="00AA3172"/>
    <w:rsid w:val="00AA534E"/>
    <w:rsid w:val="00AA78B3"/>
    <w:rsid w:val="00AB20AA"/>
    <w:rsid w:val="00AB30E7"/>
    <w:rsid w:val="00AB39C3"/>
    <w:rsid w:val="00AC0CCB"/>
    <w:rsid w:val="00AD287C"/>
    <w:rsid w:val="00AE18ED"/>
    <w:rsid w:val="00B23127"/>
    <w:rsid w:val="00B24AF8"/>
    <w:rsid w:val="00B305D8"/>
    <w:rsid w:val="00B34CCF"/>
    <w:rsid w:val="00B35321"/>
    <w:rsid w:val="00B40AD4"/>
    <w:rsid w:val="00B41A6A"/>
    <w:rsid w:val="00B42266"/>
    <w:rsid w:val="00B53698"/>
    <w:rsid w:val="00B55F7E"/>
    <w:rsid w:val="00B57B21"/>
    <w:rsid w:val="00B61C08"/>
    <w:rsid w:val="00B6412C"/>
    <w:rsid w:val="00B72CA1"/>
    <w:rsid w:val="00B76546"/>
    <w:rsid w:val="00B807A2"/>
    <w:rsid w:val="00BB1EFE"/>
    <w:rsid w:val="00BB5111"/>
    <w:rsid w:val="00BD668B"/>
    <w:rsid w:val="00BE63A3"/>
    <w:rsid w:val="00C17DF2"/>
    <w:rsid w:val="00C2173C"/>
    <w:rsid w:val="00C24A14"/>
    <w:rsid w:val="00C32ECE"/>
    <w:rsid w:val="00C33A58"/>
    <w:rsid w:val="00C5248D"/>
    <w:rsid w:val="00C81E23"/>
    <w:rsid w:val="00C862BE"/>
    <w:rsid w:val="00C91D44"/>
    <w:rsid w:val="00C9272B"/>
    <w:rsid w:val="00C951E3"/>
    <w:rsid w:val="00CA3393"/>
    <w:rsid w:val="00CB116B"/>
    <w:rsid w:val="00CC1B00"/>
    <w:rsid w:val="00CC39B1"/>
    <w:rsid w:val="00CD5328"/>
    <w:rsid w:val="00CE0130"/>
    <w:rsid w:val="00CE0483"/>
    <w:rsid w:val="00CE3EB3"/>
    <w:rsid w:val="00CF0B67"/>
    <w:rsid w:val="00CF5191"/>
    <w:rsid w:val="00D045EC"/>
    <w:rsid w:val="00D210FF"/>
    <w:rsid w:val="00D2135D"/>
    <w:rsid w:val="00D21CE4"/>
    <w:rsid w:val="00D34B57"/>
    <w:rsid w:val="00D43F48"/>
    <w:rsid w:val="00D6638C"/>
    <w:rsid w:val="00D83CF1"/>
    <w:rsid w:val="00DB5593"/>
    <w:rsid w:val="00DB6012"/>
    <w:rsid w:val="00E077D2"/>
    <w:rsid w:val="00E12D52"/>
    <w:rsid w:val="00E4380A"/>
    <w:rsid w:val="00E50F54"/>
    <w:rsid w:val="00E62A0E"/>
    <w:rsid w:val="00E72FEC"/>
    <w:rsid w:val="00E91BC8"/>
    <w:rsid w:val="00EA50C0"/>
    <w:rsid w:val="00EA60E3"/>
    <w:rsid w:val="00EB4782"/>
    <w:rsid w:val="00ED42E7"/>
    <w:rsid w:val="00EE4833"/>
    <w:rsid w:val="00EF6E91"/>
    <w:rsid w:val="00F06314"/>
    <w:rsid w:val="00F20B1C"/>
    <w:rsid w:val="00F213FF"/>
    <w:rsid w:val="00F23986"/>
    <w:rsid w:val="00F24251"/>
    <w:rsid w:val="00F34609"/>
    <w:rsid w:val="00F37D72"/>
    <w:rsid w:val="00F40F84"/>
    <w:rsid w:val="00F52215"/>
    <w:rsid w:val="00F53FDE"/>
    <w:rsid w:val="00F60823"/>
    <w:rsid w:val="00F63F7F"/>
    <w:rsid w:val="00F70661"/>
    <w:rsid w:val="00F7539F"/>
    <w:rsid w:val="00F814CE"/>
    <w:rsid w:val="00F93905"/>
    <w:rsid w:val="00FA1D76"/>
    <w:rsid w:val="00FA2ABD"/>
    <w:rsid w:val="00FA6404"/>
    <w:rsid w:val="00FA6D01"/>
    <w:rsid w:val="00FB219D"/>
    <w:rsid w:val="00FC4457"/>
    <w:rsid w:val="00FC5604"/>
    <w:rsid w:val="00FC70E4"/>
    <w:rsid w:val="00FD77F8"/>
    <w:rsid w:val="00FE2F0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DB39D"/>
  <w15:docId w15:val="{6B6A2E10-4CA8-41FD-8144-546DDC9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28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4A7665"/>
    <w:pPr>
      <w:spacing w:before="100" w:beforeAutospacing="1" w:after="100" w:afterAutospacing="1"/>
      <w:outlineLvl w:val="2"/>
    </w:pPr>
    <w:rPr>
      <w:rFonts w:ascii="OpenSansSemibold" w:eastAsia="Times New Roman" w:hAnsi="OpenSansSemibold"/>
      <w:b/>
      <w:bCs/>
      <w:i/>
      <w:i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D5985"/>
  </w:style>
  <w:style w:type="paragraph" w:styleId="Footer">
    <w:name w:val="footer"/>
    <w:basedOn w:val="Normal"/>
    <w:link w:val="Foot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D5985"/>
  </w:style>
  <w:style w:type="paragraph" w:styleId="BalloonText">
    <w:name w:val="Balloon Text"/>
    <w:basedOn w:val="Normal"/>
    <w:link w:val="BalloonTextChar"/>
    <w:uiPriority w:val="99"/>
    <w:semiHidden/>
    <w:unhideWhenUsed/>
    <w:rsid w:val="000D598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E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0C0"/>
    <w:rPr>
      <w:color w:val="0000FF" w:themeColor="hyperlink"/>
      <w:u w:val="single"/>
    </w:rPr>
  </w:style>
  <w:style w:type="paragraph" w:customStyle="1" w:styleId="Default">
    <w:name w:val="Default"/>
    <w:rsid w:val="00990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B57B21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sid w:val="00B57B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4A7665"/>
    <w:rPr>
      <w:rFonts w:ascii="OpenSansSemibold" w:eastAsia="Times New Roman" w:hAnsi="OpenSansSemibold" w:cs="Times New Roman"/>
      <w:b/>
      <w:bCs/>
      <w:i/>
      <w:iCs/>
      <w:color w:val="33333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931">
                  <w:marLeft w:val="0"/>
                  <w:marRight w:val="0"/>
                  <w:marTop w:val="45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etorg1904587-my.sharepoint.com/personal/bob_srceh_org/Documents/SRCEH/HIC/emergency%20shelter%20s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netorg1904587-my.sharepoint.com/personal/bob_srceh_org/Documents/SRCEH/HIC/emergency%20shelter%20s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Sheet1!$B$32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Sheet1!$A$33:$A$37</c:f>
              <c:strCache>
                <c:ptCount val="5"/>
                <c:pt idx="0">
                  <c:v>Family beds</c:v>
                </c:pt>
                <c:pt idx="1">
                  <c:v>Adult only</c:v>
                </c:pt>
                <c:pt idx="2">
                  <c:v>Chronically homeless</c:v>
                </c:pt>
                <c:pt idx="3">
                  <c:v>Veterans</c:v>
                </c:pt>
                <c:pt idx="4">
                  <c:v>Youth</c:v>
                </c:pt>
              </c:strCache>
            </c:strRef>
          </c:cat>
          <c:val>
            <c:numRef>
              <c:f>Sheet1!$B$33:$B$37</c:f>
              <c:numCache>
                <c:formatCode>#,##0</c:formatCode>
                <c:ptCount val="5"/>
                <c:pt idx="0">
                  <c:v>1302</c:v>
                </c:pt>
                <c:pt idx="1">
                  <c:v>2164</c:v>
                </c:pt>
                <c:pt idx="2">
                  <c:v>2873</c:v>
                </c:pt>
                <c:pt idx="3">
                  <c:v>733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0-4A30-8FA4-E4E80939E8D6}"/>
            </c:ext>
          </c:extLst>
        </c:ser>
        <c:ser>
          <c:idx val="1"/>
          <c:order val="1"/>
          <c:tx>
            <c:strRef>
              <c:f>Sheet1!$C$32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Sheet1!$A$33:$A$37</c:f>
              <c:strCache>
                <c:ptCount val="5"/>
                <c:pt idx="0">
                  <c:v>Family beds</c:v>
                </c:pt>
                <c:pt idx="1">
                  <c:v>Adult only</c:v>
                </c:pt>
                <c:pt idx="2">
                  <c:v>Chronically homeless</c:v>
                </c:pt>
                <c:pt idx="3">
                  <c:v>Veterans</c:v>
                </c:pt>
                <c:pt idx="4">
                  <c:v>Youth</c:v>
                </c:pt>
              </c:strCache>
            </c:strRef>
          </c:cat>
          <c:val>
            <c:numRef>
              <c:f>Sheet1!$C$33:$C$37</c:f>
              <c:numCache>
                <c:formatCode>#,##0</c:formatCode>
                <c:ptCount val="5"/>
                <c:pt idx="0">
                  <c:v>1527</c:v>
                </c:pt>
                <c:pt idx="1">
                  <c:v>2176</c:v>
                </c:pt>
                <c:pt idx="2">
                  <c:v>2660</c:v>
                </c:pt>
                <c:pt idx="3">
                  <c:v>716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30-4A30-8FA4-E4E80939E8D6}"/>
            </c:ext>
          </c:extLst>
        </c:ser>
        <c:ser>
          <c:idx val="2"/>
          <c:order val="2"/>
          <c:tx>
            <c:strRef>
              <c:f>Sheet1!$D$32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 w="6350">
              <a:solidFill>
                <a:schemeClr val="tx1"/>
              </a:solidFill>
            </a:ln>
            <a:effectLst/>
          </c:spPr>
          <c:invertIfNegative val="0"/>
          <c:cat>
            <c:strRef>
              <c:f>Sheet1!$A$33:$A$37</c:f>
              <c:strCache>
                <c:ptCount val="5"/>
                <c:pt idx="0">
                  <c:v>Family beds</c:v>
                </c:pt>
                <c:pt idx="1">
                  <c:v>Adult only</c:v>
                </c:pt>
                <c:pt idx="2">
                  <c:v>Chronically homeless</c:v>
                </c:pt>
                <c:pt idx="3">
                  <c:v>Veterans</c:v>
                </c:pt>
                <c:pt idx="4">
                  <c:v>Youth</c:v>
                </c:pt>
              </c:strCache>
            </c:strRef>
          </c:cat>
          <c:val>
            <c:numRef>
              <c:f>Sheet1!$D$33:$D$37</c:f>
              <c:numCache>
                <c:formatCode>#,##0</c:formatCode>
                <c:ptCount val="5"/>
                <c:pt idx="0">
                  <c:v>1335</c:v>
                </c:pt>
                <c:pt idx="1">
                  <c:v>1916</c:v>
                </c:pt>
                <c:pt idx="2">
                  <c:v>2594</c:v>
                </c:pt>
                <c:pt idx="3">
                  <c:v>716</c:v>
                </c:pt>
                <c:pt idx="4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30-4A30-8FA4-E4E80939E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92873983"/>
        <c:axId val="1892855263"/>
      </c:barChart>
      <c:catAx>
        <c:axId val="18928739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892855263"/>
        <c:crosses val="autoZero"/>
        <c:auto val="1"/>
        <c:lblAlgn val="ctr"/>
        <c:lblOffset val="100"/>
        <c:noMultiLvlLbl val="0"/>
      </c:catAx>
      <c:valAx>
        <c:axId val="18928552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89287398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>
          <a:latin typeface="Arial Black" panose="020B0A040201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36504551232287"/>
          <c:y val="5.5555555555555552E-2"/>
          <c:w val="0.79378234275428461"/>
          <c:h val="0.386326552930883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Sheet1!$B$44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chemeClr val="tx1"/>
              </a:solidFill>
            </a:ln>
            <a:effectLst/>
          </c:spPr>
          <c:invertIfNegative val="0"/>
          <c:cat>
            <c:strRef>
              <c:f>Sheet1!$A$45:$A$48</c:f>
              <c:strCache>
                <c:ptCount val="4"/>
                <c:pt idx="0">
                  <c:v>Family beds</c:v>
                </c:pt>
                <c:pt idx="1">
                  <c:v>Adult only</c:v>
                </c:pt>
                <c:pt idx="2">
                  <c:v>Veterans</c:v>
                </c:pt>
                <c:pt idx="3">
                  <c:v>Youth</c:v>
                </c:pt>
              </c:strCache>
            </c:strRef>
          </c:cat>
          <c:val>
            <c:numRef>
              <c:f>Sheet1!$B$45:$B$48</c:f>
              <c:numCache>
                <c:formatCode>#,##0</c:formatCode>
                <c:ptCount val="4"/>
                <c:pt idx="0">
                  <c:v>294</c:v>
                </c:pt>
                <c:pt idx="1">
                  <c:v>470</c:v>
                </c:pt>
                <c:pt idx="2">
                  <c:v>85</c:v>
                </c:pt>
                <c:pt idx="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A6-4639-A153-224F970E9F44}"/>
            </c:ext>
          </c:extLst>
        </c:ser>
        <c:ser>
          <c:idx val="1"/>
          <c:order val="1"/>
          <c:tx>
            <c:strRef>
              <c:f>Sheet1!$C$44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Sheet1!$A$45:$A$48</c:f>
              <c:strCache>
                <c:ptCount val="4"/>
                <c:pt idx="0">
                  <c:v>Family beds</c:v>
                </c:pt>
                <c:pt idx="1">
                  <c:v>Adult only</c:v>
                </c:pt>
                <c:pt idx="2">
                  <c:v>Veterans</c:v>
                </c:pt>
                <c:pt idx="3">
                  <c:v>Youth</c:v>
                </c:pt>
              </c:strCache>
            </c:strRef>
          </c:cat>
          <c:val>
            <c:numRef>
              <c:f>Sheet1!$C$45:$C$48</c:f>
              <c:numCache>
                <c:formatCode>#,##0</c:formatCode>
                <c:ptCount val="4"/>
                <c:pt idx="0">
                  <c:v>451</c:v>
                </c:pt>
                <c:pt idx="1">
                  <c:v>368</c:v>
                </c:pt>
                <c:pt idx="2">
                  <c:v>100</c:v>
                </c:pt>
                <c:pt idx="3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A6-4639-A153-224F970E9F44}"/>
            </c:ext>
          </c:extLst>
        </c:ser>
        <c:ser>
          <c:idx val="2"/>
          <c:order val="2"/>
          <c:tx>
            <c:strRef>
              <c:f>Sheet1!$D$44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Sheet1!$A$45:$A$48</c:f>
              <c:strCache>
                <c:ptCount val="4"/>
                <c:pt idx="0">
                  <c:v>Family beds</c:v>
                </c:pt>
                <c:pt idx="1">
                  <c:v>Adult only</c:v>
                </c:pt>
                <c:pt idx="2">
                  <c:v>Veterans</c:v>
                </c:pt>
                <c:pt idx="3">
                  <c:v>Youth</c:v>
                </c:pt>
              </c:strCache>
            </c:strRef>
          </c:cat>
          <c:val>
            <c:numRef>
              <c:f>Sheet1!$D$45:$D$48</c:f>
              <c:numCache>
                <c:formatCode>#,##0</c:formatCode>
                <c:ptCount val="4"/>
                <c:pt idx="0">
                  <c:v>635</c:v>
                </c:pt>
                <c:pt idx="1">
                  <c:v>137</c:v>
                </c:pt>
                <c:pt idx="2">
                  <c:v>79</c:v>
                </c:pt>
                <c:pt idx="3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A6-4639-A153-224F970E9F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06546927"/>
        <c:axId val="1706545679"/>
      </c:barChart>
      <c:catAx>
        <c:axId val="17065469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706545679"/>
        <c:crosses val="autoZero"/>
        <c:auto val="1"/>
        <c:lblAlgn val="ctr"/>
        <c:lblOffset val="100"/>
        <c:noMultiLvlLbl val="0"/>
      </c:catAx>
      <c:valAx>
        <c:axId val="17065456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70654692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E5B8-1072-4B1B-93F5-3818DBE0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bob erlenbusch</cp:lastModifiedBy>
  <cp:revision>8</cp:revision>
  <cp:lastPrinted>2018-09-13T19:25:00Z</cp:lastPrinted>
  <dcterms:created xsi:type="dcterms:W3CDTF">2023-02-22T01:08:00Z</dcterms:created>
  <dcterms:modified xsi:type="dcterms:W3CDTF">2023-02-22T01:15:00Z</dcterms:modified>
</cp:coreProperties>
</file>